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D5" w:rsidRPr="00991BD5" w:rsidRDefault="00991BD5" w:rsidP="00991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91BD5">
        <w:rPr>
          <w:rFonts w:ascii="Times New Roman" w:hAnsi="Times New Roman" w:cs="Times New Roman"/>
          <w:sz w:val="32"/>
          <w:szCs w:val="32"/>
        </w:rPr>
        <w:t>Сведения о типичных нарушениях, совершаемых субъектами хозяйство</w:t>
      </w:r>
      <w:r w:rsidR="00140C86">
        <w:rPr>
          <w:rFonts w:ascii="Times New Roman" w:hAnsi="Times New Roman" w:cs="Times New Roman"/>
          <w:sz w:val="32"/>
          <w:szCs w:val="32"/>
        </w:rPr>
        <w:t>вания на территории района за I</w:t>
      </w:r>
      <w:proofErr w:type="spellStart"/>
      <w:r w:rsidR="00EF42F6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EF42F6">
        <w:rPr>
          <w:rFonts w:ascii="Times New Roman" w:hAnsi="Times New Roman" w:cs="Times New Roman"/>
          <w:sz w:val="32"/>
          <w:szCs w:val="32"/>
        </w:rPr>
        <w:t xml:space="preserve"> полугодие 202</w:t>
      </w:r>
      <w:r w:rsidR="008703B4" w:rsidRPr="008703B4">
        <w:rPr>
          <w:rFonts w:ascii="Times New Roman" w:hAnsi="Times New Roman" w:cs="Times New Roman"/>
          <w:sz w:val="32"/>
          <w:szCs w:val="32"/>
        </w:rPr>
        <w:t>3</w:t>
      </w:r>
      <w:r w:rsidRPr="00991BD5">
        <w:rPr>
          <w:rFonts w:ascii="Times New Roman" w:hAnsi="Times New Roman" w:cs="Times New Roman"/>
          <w:sz w:val="32"/>
          <w:szCs w:val="32"/>
        </w:rPr>
        <w:t>года.</w:t>
      </w:r>
    </w:p>
    <w:tbl>
      <w:tblPr>
        <w:tblStyle w:val="a3"/>
        <w:tblW w:w="14850" w:type="dxa"/>
        <w:tblLook w:val="04A0"/>
      </w:tblPr>
      <w:tblGrid>
        <w:gridCol w:w="491"/>
        <w:gridCol w:w="3519"/>
        <w:gridCol w:w="4536"/>
        <w:gridCol w:w="6304"/>
      </w:tblGrid>
      <w:tr w:rsidR="002166CD" w:rsidRPr="00D563D1" w:rsidTr="002166CD">
        <w:trPr>
          <w:trHeight w:val="21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63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519" w:type="dxa"/>
            <w:tcBorders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D1">
              <w:rPr>
                <w:rFonts w:ascii="Times New Roman" w:hAnsi="Times New Roman" w:cs="Times New Roman"/>
                <w:b/>
              </w:rPr>
              <w:t>Объекты контроля (надзора) виды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D1">
              <w:rPr>
                <w:rFonts w:ascii="Times New Roman" w:hAnsi="Times New Roman" w:cs="Times New Roman"/>
                <w:b/>
              </w:rPr>
              <w:t>Типичные нарушения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D1">
              <w:rPr>
                <w:rFonts w:ascii="Times New Roman" w:hAnsi="Times New Roman" w:cs="Times New Roman"/>
                <w:b/>
              </w:rPr>
              <w:t xml:space="preserve">Наименование технических регламентов Таможенного союза, технических регламентов </w:t>
            </w:r>
            <w:proofErr w:type="spellStart"/>
            <w:r w:rsidRPr="00D563D1">
              <w:rPr>
                <w:rFonts w:ascii="Times New Roman" w:hAnsi="Times New Roman" w:cs="Times New Roman"/>
                <w:b/>
              </w:rPr>
              <w:t>Евразийско-экономического</w:t>
            </w:r>
            <w:proofErr w:type="spellEnd"/>
            <w:r w:rsidRPr="00D563D1">
              <w:rPr>
                <w:rFonts w:ascii="Times New Roman" w:hAnsi="Times New Roman" w:cs="Times New Roman"/>
                <w:b/>
              </w:rPr>
              <w:t xml:space="preserve"> союза или общих санитарн</w:t>
            </w:r>
            <w:proofErr w:type="gramStart"/>
            <w:r w:rsidRPr="00D563D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563D1">
              <w:rPr>
                <w:rFonts w:ascii="Times New Roman" w:hAnsi="Times New Roman" w:cs="Times New Roman"/>
                <w:b/>
              </w:rPr>
              <w:t xml:space="preserve"> эпидемиологических требований, установленных СМ 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2166CD" w:rsidRPr="00D563D1" w:rsidTr="002166CD">
        <w:trPr>
          <w:trHeight w:val="22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6CD" w:rsidRPr="00D563D1" w:rsidRDefault="002A70DE" w:rsidP="00D5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63D1">
              <w:rPr>
                <w:rFonts w:ascii="Times New Roman" w:hAnsi="Times New Roman" w:cs="Times New Roman"/>
              </w:rPr>
              <w:t xml:space="preserve">   Не своевременно производится ремонт производственных и вспомог</w:t>
            </w:r>
            <w:r>
              <w:rPr>
                <w:rFonts w:ascii="Times New Roman" w:hAnsi="Times New Roman" w:cs="Times New Roman"/>
              </w:rPr>
              <w:t>ательных помещений отдельных РММ</w:t>
            </w:r>
            <w:r w:rsidRPr="00D563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П.п. 14, 31 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продукции, утв. Постановлением МЗ РБ от 05.03.2019  №146</w:t>
            </w:r>
          </w:p>
        </w:tc>
      </w:tr>
      <w:tr w:rsidR="002166CD" w:rsidRPr="00D563D1" w:rsidTr="002166CD">
        <w:trPr>
          <w:trHeight w:val="1102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Реализация продукции без маркировки (неполной маркировкой); с нарушением целостности потребительской упаковки</w:t>
            </w:r>
            <w:r>
              <w:rPr>
                <w:rFonts w:ascii="Times New Roman" w:hAnsi="Times New Roman" w:cs="Times New Roman"/>
              </w:rPr>
              <w:t>, реализация продукции с истёкшим сроком годности, нарушение условий хранения продукции.</w:t>
            </w:r>
          </w:p>
        </w:tc>
        <w:tc>
          <w:tcPr>
            <w:tcW w:w="6304" w:type="dxa"/>
            <w:tcBorders>
              <w:top w:val="single" w:sz="4" w:space="0" w:color="auto"/>
            </w:tcBorders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П.45 Общие санитарно-эпидемиологические требования, утв. Декретом Президента Республики Беларусь № 7 от 23.11.2017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  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536" w:type="dxa"/>
            <w:hideMark/>
          </w:tcPr>
          <w:p w:rsidR="002166CD" w:rsidRPr="00D563D1" w:rsidRDefault="002166CD" w:rsidP="006A48D2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 xml:space="preserve">Не своевременно </w:t>
            </w:r>
            <w:r>
              <w:rPr>
                <w:rFonts w:ascii="Times New Roman" w:hAnsi="Times New Roman" w:cs="Times New Roman"/>
              </w:rPr>
              <w:t xml:space="preserve">проводится покос сорной растительности на прилегающих </w:t>
            </w:r>
            <w:r w:rsidRPr="00D563D1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D563D1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утв. Постановлением МЗ РБ от 24.01.2020  №42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 xml:space="preserve">Объекты, осуществляющие ремонт и техническое обслуживание транспортных </w:t>
            </w:r>
            <w:r w:rsidRPr="00D563D1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lastRenderedPageBreak/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 xml:space="preserve">Условия труда </w:t>
            </w:r>
            <w:proofErr w:type="gramStart"/>
            <w:r w:rsidRPr="00D563D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Не все работающие используют спецодежду при производстве работ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П.25 специфических санитарно-эпидемиологических требований к условиям труда работающих, утв. Постановлением МЗ РБ от 01.02.2020  №66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Проводилась  замена блюд  в примерном двухнедельном меню</w:t>
            </w:r>
            <w:r>
              <w:rPr>
                <w:rFonts w:ascii="Times New Roman" w:hAnsi="Times New Roman" w:cs="Times New Roman"/>
              </w:rPr>
              <w:t>.</w:t>
            </w:r>
            <w:r w:rsidRPr="00D563D1">
              <w:rPr>
                <w:rFonts w:ascii="Times New Roman" w:hAnsi="Times New Roman" w:cs="Times New Roman"/>
              </w:rPr>
              <w:t xml:space="preserve">     Не выполнялись нормы  питания  по отдельным  видам продуктов. В  программе  производственного контроля   не все приложения своевременно заполнялись</w:t>
            </w:r>
            <w:r>
              <w:rPr>
                <w:rFonts w:ascii="Times New Roman" w:hAnsi="Times New Roman" w:cs="Times New Roman"/>
              </w:rPr>
              <w:t>. Нарушения в части материально-технического обеспечения (замена производственных столов, досок, посуды)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proofErr w:type="gramStart"/>
            <w:r w:rsidRPr="00D563D1">
              <w:rPr>
                <w:rFonts w:ascii="Times New Roman" w:hAnsi="Times New Roman" w:cs="Times New Roman"/>
              </w:rPr>
              <w:t>П.129    специфических санитарно-эпидемиологических требований, утв. Постановлением МЗ РБ от 07.08.2019 №525     П.п. 180, 181    Санитарных норм и правил  «Требование для учреждений общего среднего образования» утв. Постановлением  МЗ РБ от 27.12.2012 №206)    </w:t>
            </w:r>
            <w:proofErr w:type="gramEnd"/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Санаторно-курортные и оздоровительные организации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Источники и системы питьевого водоснабжения</w:t>
            </w:r>
          </w:p>
        </w:tc>
        <w:tc>
          <w:tcPr>
            <w:tcW w:w="4536" w:type="dxa"/>
            <w:hideMark/>
          </w:tcPr>
          <w:p w:rsidR="002166CD" w:rsidRPr="00D563D1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не своевременно производится ремонт (замена) ограждений  первых поясов зон санитарной охраны артезианских скважин, технический ремонт павильонов скважин</w:t>
            </w:r>
          </w:p>
        </w:tc>
        <w:tc>
          <w:tcPr>
            <w:tcW w:w="6304" w:type="dxa"/>
            <w:hideMark/>
          </w:tcPr>
          <w:p w:rsidR="002166CD" w:rsidRPr="00D563D1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П.п.28, 29  санитарных норм и правил «Требования к организации зон санитарной охраны источников и централизованных систем питьевого водоснабжения», утвержденные постановлением МЗ РБ от 30.12.2016г. №142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Объекты по оказанию бытовых услуг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Общежития и иные места проживания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4536" w:type="dxa"/>
            <w:hideMark/>
          </w:tcPr>
          <w:p w:rsidR="002166CD" w:rsidRPr="00D563D1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своевременный ремонт (замена) емкостей для сбора ТКО на контейнерных площадках, н</w:t>
            </w:r>
            <w:r w:rsidRPr="00D563D1">
              <w:rPr>
                <w:rFonts w:ascii="Times New Roman" w:hAnsi="Times New Roman" w:cs="Times New Roman"/>
              </w:rPr>
              <w:t>екачественная уборка контейнерных площадок на территориях многоквартирных жилых домов от мелкого бытового мусора</w:t>
            </w:r>
          </w:p>
        </w:tc>
        <w:tc>
          <w:tcPr>
            <w:tcW w:w="6304" w:type="dxa"/>
            <w:hideMark/>
          </w:tcPr>
          <w:p w:rsidR="002166CD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П.13 санитарных норм, правил и гигиеническим нормативов «Требования к устройству, оборудованию и содержанию жилых домов», утв. постановлением МЗ РБ от 20.08.2015 №95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166CD" w:rsidRPr="00D563D1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п.5.3 </w:t>
            </w:r>
            <w:r w:rsidRPr="00D563D1">
              <w:rPr>
                <w:rFonts w:ascii="Times New Roman" w:hAnsi="Times New Roman" w:cs="Times New Roman"/>
              </w:rPr>
              <w:t>правил благоустройства и содержания населенных пунктов, утв. постановлением Совета Министров Республики Беларусь 28.11.2012 №1087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A70DE" w:rsidP="00D5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6CD" w:rsidRPr="00D563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Учреждения социального обслуживания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Территории населенных пунктов и организаций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Не своевременно производился покос сорной растительности на территориях организаций и предприятий в населенных пунктах района</w:t>
            </w:r>
          </w:p>
        </w:tc>
        <w:tc>
          <w:tcPr>
            <w:tcW w:w="6304" w:type="dxa"/>
            <w:hideMark/>
          </w:tcPr>
          <w:p w:rsidR="002166CD" w:rsidRPr="00D563D1" w:rsidRDefault="002166CD" w:rsidP="00D846E7">
            <w:pPr>
              <w:jc w:val="both"/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П.5 правил благоустройства и содержания населенных пунктов, утв. постановлением Совета Министров Республики Беларусь 28.11.2012 №1087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 xml:space="preserve">Санитарно-защитные зоны объектов воздействия на здоровье </w:t>
            </w:r>
            <w:r w:rsidRPr="00D563D1">
              <w:rPr>
                <w:rFonts w:ascii="Times New Roman" w:hAnsi="Times New Roman" w:cs="Times New Roman"/>
              </w:rPr>
              <w:lastRenderedPageBreak/>
              <w:t>человека и окружающую среду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lastRenderedPageBreak/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Радиационные объекты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  <w:tr w:rsidR="002166CD" w:rsidRPr="00D563D1" w:rsidTr="002166CD">
        <w:tc>
          <w:tcPr>
            <w:tcW w:w="0" w:type="auto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9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536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Типичные нарушения отсутствуют</w:t>
            </w:r>
          </w:p>
        </w:tc>
        <w:tc>
          <w:tcPr>
            <w:tcW w:w="6304" w:type="dxa"/>
            <w:hideMark/>
          </w:tcPr>
          <w:p w:rsidR="002166CD" w:rsidRPr="00D563D1" w:rsidRDefault="002166CD" w:rsidP="00D563D1">
            <w:pPr>
              <w:rPr>
                <w:rFonts w:ascii="Times New Roman" w:hAnsi="Times New Roman" w:cs="Times New Roman"/>
              </w:rPr>
            </w:pPr>
            <w:r w:rsidRPr="00D563D1">
              <w:rPr>
                <w:rFonts w:ascii="Times New Roman" w:hAnsi="Times New Roman" w:cs="Times New Roman"/>
              </w:rPr>
              <w:t>—</w:t>
            </w:r>
          </w:p>
        </w:tc>
      </w:tr>
    </w:tbl>
    <w:p w:rsidR="008A3642" w:rsidRDefault="008A3642"/>
    <w:sectPr w:rsidR="008A3642" w:rsidSect="00D56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BD5"/>
    <w:rsid w:val="00085EEF"/>
    <w:rsid w:val="000A16CE"/>
    <w:rsid w:val="00140C86"/>
    <w:rsid w:val="002166CD"/>
    <w:rsid w:val="002A70DE"/>
    <w:rsid w:val="003E12B8"/>
    <w:rsid w:val="00637C9F"/>
    <w:rsid w:val="006A48D2"/>
    <w:rsid w:val="00745873"/>
    <w:rsid w:val="007C7422"/>
    <w:rsid w:val="0086168D"/>
    <w:rsid w:val="008703B4"/>
    <w:rsid w:val="008A3642"/>
    <w:rsid w:val="0090149C"/>
    <w:rsid w:val="00914FE0"/>
    <w:rsid w:val="00991B45"/>
    <w:rsid w:val="00991BD5"/>
    <w:rsid w:val="00BC0FF4"/>
    <w:rsid w:val="00D563D1"/>
    <w:rsid w:val="00D846E7"/>
    <w:rsid w:val="00DF61A0"/>
    <w:rsid w:val="00EF42F6"/>
    <w:rsid w:val="00F3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4"/>
  </w:style>
  <w:style w:type="paragraph" w:styleId="1">
    <w:name w:val="heading 1"/>
    <w:basedOn w:val="a"/>
    <w:link w:val="10"/>
    <w:uiPriority w:val="9"/>
    <w:qFormat/>
    <w:rsid w:val="0099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gluskcge@yandex.ru</dc:creator>
  <cp:lastModifiedBy>User</cp:lastModifiedBy>
  <cp:revision>3</cp:revision>
  <dcterms:created xsi:type="dcterms:W3CDTF">2024-01-08T05:38:00Z</dcterms:created>
  <dcterms:modified xsi:type="dcterms:W3CDTF">2024-01-08T05:41:00Z</dcterms:modified>
</cp:coreProperties>
</file>